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27" w:rsidRPr="00D1634D" w:rsidRDefault="00AD3527" w:rsidP="00AD3527">
      <w:pPr>
        <w:pStyle w:val="a3"/>
        <w:spacing w:before="0" w:line="240" w:lineRule="auto"/>
        <w:jc w:val="both"/>
        <w:rPr>
          <w:b w:val="0"/>
          <w:szCs w:val="28"/>
        </w:rPr>
      </w:pPr>
    </w:p>
    <w:p w:rsidR="00AD3527" w:rsidRPr="00D1634D" w:rsidRDefault="00AD3527" w:rsidP="00AD3527">
      <w:pPr>
        <w:pStyle w:val="a3"/>
        <w:spacing w:before="0" w:line="240" w:lineRule="auto"/>
        <w:ind w:left="0" w:firstLine="708"/>
        <w:jc w:val="both"/>
        <w:rPr>
          <w:b w:val="0"/>
          <w:szCs w:val="28"/>
        </w:rPr>
      </w:pPr>
      <w:r w:rsidRPr="00D1634D">
        <w:rPr>
          <w:b w:val="0"/>
          <w:szCs w:val="28"/>
        </w:rPr>
        <w:tab/>
      </w:r>
    </w:p>
    <w:p w:rsidR="00AD3527" w:rsidRPr="00D1634D" w:rsidRDefault="00AD3527" w:rsidP="00AD3527">
      <w:pPr>
        <w:pStyle w:val="a3"/>
        <w:spacing w:before="0" w:line="240" w:lineRule="auto"/>
        <w:ind w:left="6521"/>
        <w:jc w:val="both"/>
        <w:rPr>
          <w:b w:val="0"/>
          <w:sz w:val="24"/>
        </w:rPr>
      </w:pPr>
      <w:r w:rsidRPr="00D1634D">
        <w:rPr>
          <w:b w:val="0"/>
          <w:sz w:val="24"/>
        </w:rPr>
        <w:t xml:space="preserve">Приложение </w:t>
      </w:r>
      <w:r>
        <w:rPr>
          <w:b w:val="0"/>
          <w:sz w:val="24"/>
        </w:rPr>
        <w:t>18</w:t>
      </w:r>
      <w:r w:rsidRPr="00D1634D">
        <w:rPr>
          <w:b w:val="0"/>
          <w:sz w:val="24"/>
        </w:rPr>
        <w:t xml:space="preserve"> к решению Думы Кондинского района от </w:t>
      </w:r>
      <w:r>
        <w:rPr>
          <w:b w:val="0"/>
          <w:sz w:val="24"/>
        </w:rPr>
        <w:t>__________</w:t>
      </w:r>
      <w:r w:rsidRPr="00D1634D">
        <w:rPr>
          <w:b w:val="0"/>
          <w:sz w:val="24"/>
        </w:rPr>
        <w:t xml:space="preserve"> года № </w:t>
      </w:r>
      <w:r>
        <w:rPr>
          <w:b w:val="0"/>
          <w:sz w:val="24"/>
        </w:rPr>
        <w:t>____</w:t>
      </w:r>
    </w:p>
    <w:p w:rsidR="00AD3527" w:rsidRPr="00D1634D" w:rsidRDefault="00AD3527" w:rsidP="00AD3527">
      <w:pPr>
        <w:pStyle w:val="a3"/>
        <w:spacing w:before="0" w:line="240" w:lineRule="auto"/>
        <w:jc w:val="both"/>
        <w:rPr>
          <w:b w:val="0"/>
          <w:szCs w:val="28"/>
        </w:rPr>
      </w:pPr>
    </w:p>
    <w:p w:rsidR="00AD3527" w:rsidRPr="00D1634D" w:rsidRDefault="00AD3527" w:rsidP="00AD3527">
      <w:pPr>
        <w:pStyle w:val="a3"/>
        <w:spacing w:before="0" w:line="240" w:lineRule="auto"/>
        <w:jc w:val="center"/>
        <w:rPr>
          <w:b w:val="0"/>
          <w:szCs w:val="28"/>
        </w:rPr>
      </w:pPr>
      <w:r w:rsidRPr="00D1634D">
        <w:rPr>
          <w:b w:val="0"/>
          <w:szCs w:val="28"/>
        </w:rPr>
        <w:t>Распределение бюджетных ассигнований на предоставление бюджетных инвестиций, планируемых к предоставлению юридическим лицам, не являющимся муниципальными учреждениями или муниципальными унитарными предприятиями на 2018 год</w:t>
      </w:r>
    </w:p>
    <w:p w:rsidR="00AD3527" w:rsidRDefault="00AD3527" w:rsidP="00AD3527">
      <w:pPr>
        <w:pStyle w:val="a3"/>
        <w:spacing w:before="0" w:line="240" w:lineRule="auto"/>
        <w:jc w:val="right"/>
        <w:rPr>
          <w:b w:val="0"/>
          <w:szCs w:val="28"/>
        </w:rPr>
      </w:pPr>
    </w:p>
    <w:p w:rsidR="00AD3527" w:rsidRPr="00D1634D" w:rsidRDefault="00AD3527" w:rsidP="00AD3527">
      <w:pPr>
        <w:pStyle w:val="a3"/>
        <w:spacing w:before="0" w:line="240" w:lineRule="auto"/>
        <w:jc w:val="right"/>
        <w:rPr>
          <w:b w:val="0"/>
          <w:szCs w:val="28"/>
        </w:rPr>
      </w:pPr>
      <w:r w:rsidRPr="00D1634D">
        <w:rPr>
          <w:b w:val="0"/>
          <w:szCs w:val="28"/>
        </w:rPr>
        <w:t>рублей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4"/>
        <w:gridCol w:w="2895"/>
        <w:gridCol w:w="2974"/>
      </w:tblGrid>
      <w:tr w:rsidR="00AD3527" w:rsidRPr="00D1634D" w:rsidTr="00B202E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27" w:rsidRPr="00D1634D" w:rsidRDefault="00AD3527" w:rsidP="00B202E1">
            <w:pPr>
              <w:jc w:val="center"/>
              <w:rPr>
                <w:rFonts w:ascii="Times New Roman CYR" w:hAnsi="Times New Roman CYR" w:cs="Times New Roman CYR"/>
              </w:rPr>
            </w:pPr>
            <w:r w:rsidRPr="00D1634D">
              <w:rPr>
                <w:rFonts w:ascii="Times New Roman CYR" w:hAnsi="Times New Roman CYR" w:cs="Times New Roman CYR"/>
              </w:rPr>
              <w:t>Наименование юридического лица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27" w:rsidRPr="00D1634D" w:rsidRDefault="00AD3527" w:rsidP="00B202E1">
            <w:pPr>
              <w:jc w:val="center"/>
              <w:rPr>
                <w:rFonts w:ascii="Times New Roman CYR" w:hAnsi="Times New Roman CYR" w:cs="Times New Roman CYR"/>
              </w:rPr>
            </w:pPr>
            <w:r w:rsidRPr="00D1634D">
              <w:rPr>
                <w:rFonts w:ascii="Times New Roman CYR" w:hAnsi="Times New Roman CYR" w:cs="Times New Roman CYR"/>
              </w:rPr>
              <w:t>Объем бюджетных инвестиций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27" w:rsidRPr="00D1634D" w:rsidRDefault="00AD3527" w:rsidP="00B202E1">
            <w:pPr>
              <w:jc w:val="center"/>
              <w:rPr>
                <w:rFonts w:ascii="Times New Roman CYR" w:hAnsi="Times New Roman CYR" w:cs="Times New Roman CYR"/>
              </w:rPr>
            </w:pPr>
            <w:r w:rsidRPr="00D1634D">
              <w:rPr>
                <w:rFonts w:ascii="Times New Roman CYR" w:hAnsi="Times New Roman CYR" w:cs="Times New Roman CYR"/>
              </w:rPr>
              <w:t>Цель предоставления бюджетных инвестиций</w:t>
            </w:r>
          </w:p>
        </w:tc>
      </w:tr>
      <w:tr w:rsidR="00AD3527" w:rsidRPr="00D1634D" w:rsidTr="00B202E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3527" w:rsidRPr="00D1634D" w:rsidRDefault="00AD3527" w:rsidP="00B202E1">
            <w:pPr>
              <w:jc w:val="center"/>
              <w:rPr>
                <w:rFonts w:ascii="Times New Roman CYR" w:hAnsi="Times New Roman CYR" w:cs="Times New Roman CYR"/>
              </w:rPr>
            </w:pPr>
            <w:r w:rsidRPr="00D1634D">
              <w:rPr>
                <w:rFonts w:ascii="Times New Roman CYR" w:hAnsi="Times New Roman CYR" w:cs="Times New Roman CYR"/>
              </w:rPr>
              <w:t>Общество с ограниченной ответственностью «Комплекс коммунальных платежей»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27" w:rsidRPr="00D1634D" w:rsidRDefault="00AD3527" w:rsidP="00B202E1">
            <w:pPr>
              <w:jc w:val="center"/>
              <w:rPr>
                <w:rFonts w:ascii="Times New Roman CYR" w:hAnsi="Times New Roman CYR" w:cs="Times New Roman CYR"/>
              </w:rPr>
            </w:pPr>
            <w:r w:rsidRPr="00D1634D">
              <w:rPr>
                <w:rFonts w:ascii="Times New Roman CYR" w:hAnsi="Times New Roman CYR" w:cs="Times New Roman CYR"/>
              </w:rPr>
              <w:t>5 000 000,00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27" w:rsidRPr="00D1634D" w:rsidRDefault="00AD3527" w:rsidP="00B202E1">
            <w:pPr>
              <w:jc w:val="center"/>
              <w:rPr>
                <w:rFonts w:ascii="Times New Roman CYR" w:hAnsi="Times New Roman CYR" w:cs="Times New Roman CYR"/>
              </w:rPr>
            </w:pPr>
            <w:r w:rsidRPr="00D1634D">
              <w:rPr>
                <w:rFonts w:ascii="Times New Roman CYR" w:hAnsi="Times New Roman CYR" w:cs="Times New Roman CYR"/>
              </w:rPr>
              <w:t>Увеличение уставного капитала за счет внесения дополнительного вклада</w:t>
            </w:r>
          </w:p>
        </w:tc>
      </w:tr>
      <w:tr w:rsidR="00AD3527" w:rsidRPr="00D1634D" w:rsidTr="00B202E1"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3527" w:rsidRPr="00D1634D" w:rsidRDefault="00AD3527" w:rsidP="00B202E1">
            <w:pPr>
              <w:jc w:val="center"/>
              <w:rPr>
                <w:rFonts w:ascii="Times New Roman CYR" w:hAnsi="Times New Roman CYR" w:cs="Times New Roman CYR"/>
              </w:rPr>
            </w:pPr>
            <w:r w:rsidRPr="00D1634D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27" w:rsidRPr="00D1634D" w:rsidRDefault="00AD3527" w:rsidP="00B202E1">
            <w:pPr>
              <w:jc w:val="center"/>
              <w:rPr>
                <w:rFonts w:ascii="Times New Roman CYR" w:hAnsi="Times New Roman CYR" w:cs="Times New Roman CYR"/>
              </w:rPr>
            </w:pPr>
            <w:r w:rsidRPr="00D1634D">
              <w:rPr>
                <w:rFonts w:ascii="Times New Roman CYR" w:hAnsi="Times New Roman CYR" w:cs="Times New Roman CYR"/>
              </w:rPr>
              <w:t>5 000 000,00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27" w:rsidRPr="00D1634D" w:rsidRDefault="00AD3527" w:rsidP="00B202E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1634D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</w:tr>
    </w:tbl>
    <w:p w:rsidR="00AD3527" w:rsidRPr="00D1634D" w:rsidRDefault="00AD3527" w:rsidP="00AD3527">
      <w:pPr>
        <w:pStyle w:val="a3"/>
        <w:spacing w:before="0" w:line="240" w:lineRule="auto"/>
        <w:jc w:val="both"/>
        <w:rPr>
          <w:b w:val="0"/>
          <w:szCs w:val="28"/>
        </w:rPr>
      </w:pPr>
    </w:p>
    <w:p w:rsidR="00AD3527" w:rsidRPr="00D1634D" w:rsidRDefault="00AD3527" w:rsidP="00AD3527">
      <w:pPr>
        <w:pStyle w:val="a3"/>
        <w:spacing w:before="0" w:line="240" w:lineRule="auto"/>
        <w:ind w:left="1416" w:hanging="696"/>
        <w:jc w:val="right"/>
        <w:rPr>
          <w:b w:val="0"/>
          <w:szCs w:val="28"/>
        </w:rPr>
      </w:pPr>
    </w:p>
    <w:p w:rsidR="00043BFA" w:rsidRDefault="00043BFA"/>
    <w:sectPr w:rsidR="00043BFA" w:rsidSect="00043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D3527"/>
    <w:rsid w:val="00043BFA"/>
    <w:rsid w:val="00AD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тья"/>
    <w:basedOn w:val="a"/>
    <w:rsid w:val="00AD3527"/>
    <w:pPr>
      <w:spacing w:before="400" w:line="360" w:lineRule="auto"/>
      <w:ind w:left="708"/>
    </w:pPr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2018-12-26T04:41:00Z</dcterms:created>
  <dcterms:modified xsi:type="dcterms:W3CDTF">2018-12-26T04:49:00Z</dcterms:modified>
</cp:coreProperties>
</file>